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5B" w:rsidRPr="000269FD" w:rsidRDefault="00B7465B" w:rsidP="00B7465B">
      <w:pPr>
        <w:tabs>
          <w:tab w:val="left" w:pos="360"/>
        </w:tabs>
        <w:jc w:val="center"/>
        <w:rPr>
          <w:b/>
          <w:lang w:val="is-IS"/>
        </w:rPr>
      </w:pPr>
      <w:r>
        <w:rPr>
          <w:b/>
          <w:bCs/>
          <w:lang w:val="cs-CZ"/>
        </w:rPr>
        <w:t>Příloha II</w:t>
      </w:r>
    </w:p>
    <w:p w:rsidR="00B7465B" w:rsidRPr="000269FD" w:rsidRDefault="00B7465B" w:rsidP="00B7465B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B7465B" w:rsidRPr="000269FD" w:rsidRDefault="00B7465B" w:rsidP="00B7465B">
      <w:pPr>
        <w:tabs>
          <w:tab w:val="left" w:pos="360"/>
        </w:tabs>
        <w:jc w:val="center"/>
        <w:rPr>
          <w:rFonts w:ascii="Arial" w:hAnsi="Arial"/>
          <w:b/>
          <w:lang w:val="is-IS"/>
        </w:rPr>
      </w:pPr>
    </w:p>
    <w:p w:rsidR="00B7465B" w:rsidRPr="000269FD" w:rsidRDefault="00B7465B" w:rsidP="00B7465B">
      <w:pPr>
        <w:tabs>
          <w:tab w:val="left" w:pos="360"/>
        </w:tabs>
        <w:jc w:val="center"/>
        <w:rPr>
          <w:b/>
          <w:sz w:val="24"/>
          <w:szCs w:val="24"/>
          <w:lang w:val="is-IS"/>
        </w:rPr>
      </w:pPr>
      <w:r>
        <w:rPr>
          <w:b/>
          <w:bCs/>
          <w:sz w:val="24"/>
          <w:szCs w:val="24"/>
          <w:lang w:val="cs-CZ"/>
        </w:rPr>
        <w:t>VŠEOBECNÉ PODMÍNKY</w:t>
      </w:r>
    </w:p>
    <w:p w:rsidR="00B7465B" w:rsidRPr="000269FD" w:rsidRDefault="00B7465B" w:rsidP="00B7465B">
      <w:pPr>
        <w:tabs>
          <w:tab w:val="left" w:pos="360"/>
        </w:tabs>
        <w:rPr>
          <w:rFonts w:ascii="Arial" w:hAnsi="Arial"/>
          <w:lang w:val="is-IS"/>
        </w:rPr>
      </w:pPr>
    </w:p>
    <w:p w:rsidR="00B7465B" w:rsidRPr="000269FD" w:rsidRDefault="00B7465B" w:rsidP="00B7465B">
      <w:pPr>
        <w:tabs>
          <w:tab w:val="left" w:pos="360"/>
        </w:tabs>
        <w:rPr>
          <w:rFonts w:ascii="Arial" w:hAnsi="Arial"/>
          <w:lang w:val="is-IS"/>
        </w:rPr>
      </w:pPr>
    </w:p>
    <w:p w:rsidR="00B7465B" w:rsidRPr="000269FD" w:rsidRDefault="00B7465B" w:rsidP="00B7465B">
      <w:pPr>
        <w:keepNext/>
        <w:rPr>
          <w:b/>
          <w:sz w:val="18"/>
          <w:szCs w:val="18"/>
          <w:lang w:val="is-IS"/>
        </w:rPr>
      </w:pPr>
      <w:r>
        <w:rPr>
          <w:b/>
          <w:bCs/>
          <w:sz w:val="18"/>
          <w:szCs w:val="18"/>
          <w:lang w:val="cs-CZ"/>
        </w:rPr>
        <w:t>Článek 1: Odpovědnost za škodu</w:t>
      </w:r>
    </w:p>
    <w:p w:rsidR="00B7465B" w:rsidRPr="000269FD" w:rsidRDefault="00B7465B" w:rsidP="00B7465B">
      <w:pPr>
        <w:keepNext/>
        <w:rPr>
          <w:sz w:val="18"/>
          <w:szCs w:val="18"/>
          <w:lang w:val="is-IS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>Každá ze stran této smlouvy zprostí druhou stranu jakékoliv občanskoprávní odpovědnosti za škody vzniklé jí nebo jejím zaměstnancům v důsledku plnění této smlouvy, pokud tyto škody nejsou důsledkem závažného a úmyslného pochybení druhé smluvní strany nebo jejích zaměstnanců.</w:t>
      </w:r>
    </w:p>
    <w:p w:rsidR="00B7465B" w:rsidRPr="000269FD" w:rsidRDefault="00B7465B" w:rsidP="00B7465B">
      <w:pPr>
        <w:jc w:val="both"/>
        <w:rPr>
          <w:sz w:val="18"/>
          <w:szCs w:val="18"/>
          <w:lang w:val="is-IS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:rsidR="00B7465B" w:rsidRPr="000269FD" w:rsidRDefault="00B7465B" w:rsidP="00B7465B">
      <w:pPr>
        <w:tabs>
          <w:tab w:val="left" w:pos="360"/>
        </w:tabs>
        <w:rPr>
          <w:sz w:val="18"/>
          <w:szCs w:val="18"/>
          <w:lang w:val="cs-CZ"/>
        </w:rPr>
      </w:pPr>
    </w:p>
    <w:p w:rsidR="00B7465B" w:rsidRPr="000269FD" w:rsidRDefault="00B7465B" w:rsidP="00B7465B">
      <w:pPr>
        <w:keepNext/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2: Ukončení smlouvy</w:t>
      </w:r>
    </w:p>
    <w:p w:rsidR="00B7465B" w:rsidRPr="000269FD" w:rsidRDefault="00B7465B" w:rsidP="00B7465B">
      <w:pPr>
        <w:rPr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obdržení oznámení doporučeným dopisem.</w:t>
      </w: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b/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Ukončí-li účastník smlouvu ještě před vypršením její platnosti nebo nedodržuje-li smlouvu podle pravidel, musí </w:t>
      </w:r>
      <w:r w:rsidRPr="00735313">
        <w:rPr>
          <w:sz w:val="18"/>
          <w:szCs w:val="18"/>
          <w:lang w:val="cs-CZ"/>
        </w:rPr>
        <w:t>vrátit tu část finanční podpory, která mu již byla vyplacena, neexistuje-li jiná dohoda s  institucí.</w:t>
      </w:r>
      <w:r>
        <w:rPr>
          <w:sz w:val="18"/>
          <w:szCs w:val="18"/>
          <w:lang w:val="cs-CZ"/>
        </w:rPr>
        <w:t xml:space="preserve"> </w:t>
      </w:r>
    </w:p>
    <w:p w:rsidR="00B7465B" w:rsidRPr="000269FD" w:rsidRDefault="00B7465B" w:rsidP="00B7465B">
      <w:pPr>
        <w:rPr>
          <w:b/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lastRenderedPageBreak/>
        <w:t xml:space="preserve">V případě ukončení smlouvy účastníkem z důvodu "vyšší moci", tj. nepředvídatelné výjimečné situace nebo události mimo kontrolu účastníka a není-li následkem jeho pochybení </w:t>
      </w:r>
      <w:r w:rsidRPr="001E19BF">
        <w:rPr>
          <w:sz w:val="18"/>
          <w:szCs w:val="18"/>
          <w:lang w:val="cs-CZ"/>
        </w:rPr>
        <w:t>či nedbalosti, má účastník nárok alespoň na část finanční podpory odpovídající skutečné době trvání mobility. Veškeré zbývající prostředky musí být vráceny, neexistuje-li jiná dohoda s  institucí.</w:t>
      </w:r>
    </w:p>
    <w:p w:rsidR="00B7465B" w:rsidRPr="000269FD" w:rsidRDefault="00B7465B" w:rsidP="00B7465B">
      <w:pPr>
        <w:rPr>
          <w:sz w:val="18"/>
          <w:szCs w:val="18"/>
          <w:lang w:val="cs-CZ"/>
        </w:rPr>
      </w:pPr>
    </w:p>
    <w:p w:rsidR="00B7465B" w:rsidRPr="000269FD" w:rsidRDefault="00B7465B" w:rsidP="00B7465B">
      <w:pPr>
        <w:rPr>
          <w:b/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3: Ochrana osobních údajů</w:t>
      </w:r>
    </w:p>
    <w:p w:rsidR="00B7465B" w:rsidRPr="000269FD" w:rsidRDefault="00B7465B" w:rsidP="00B7465B">
      <w:pPr>
        <w:rPr>
          <w:b/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2018/1725 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instituce, Národní agentury a Evropské komise, aniž by byla dotčena možnost předat údaje orgánům odpovědným za kontrolu a audit v souladu s právními předpisy EU (účetní dvůr nebo Evropský úřad pro boj proti podvodům (OLAF)).</w:t>
      </w:r>
    </w:p>
    <w:p w:rsidR="00B7465B" w:rsidRPr="000269FD" w:rsidRDefault="00B7465B" w:rsidP="00B7465B">
      <w:pPr>
        <w:rPr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instituci a/nebo národní agenturu. Účastník může podat stížnost proti zpracování svých osobních údajů u Úřadu pro ochranu osobních údajů s ohledem na použití těchto údajů institucí, národní agenturou, nebo u Evropského inspektora ochrany údajů, pokud jde o použití údajů Evropskou komisí.</w:t>
      </w:r>
    </w:p>
    <w:p w:rsidR="00B7465B" w:rsidRPr="000269FD" w:rsidRDefault="00B7465B" w:rsidP="00B7465B">
      <w:pPr>
        <w:rPr>
          <w:sz w:val="18"/>
          <w:szCs w:val="18"/>
          <w:lang w:val="cs-CZ"/>
        </w:rPr>
      </w:pPr>
    </w:p>
    <w:p w:rsidR="00B7465B" w:rsidRPr="000269FD" w:rsidRDefault="00B7465B" w:rsidP="00B7465B">
      <w:pPr>
        <w:rPr>
          <w:sz w:val="18"/>
          <w:szCs w:val="18"/>
          <w:lang w:val="cs-CZ"/>
        </w:rPr>
      </w:pPr>
      <w:r>
        <w:rPr>
          <w:b/>
          <w:bCs/>
          <w:sz w:val="18"/>
          <w:szCs w:val="18"/>
          <w:lang w:val="cs-CZ"/>
        </w:rPr>
        <w:t>Článek 4: Kontroly a audity</w:t>
      </w:r>
    </w:p>
    <w:p w:rsidR="00B7465B" w:rsidRPr="000269FD" w:rsidRDefault="00B7465B" w:rsidP="00B7465B">
      <w:pPr>
        <w:rPr>
          <w:sz w:val="18"/>
          <w:szCs w:val="18"/>
          <w:lang w:val="cs-CZ"/>
        </w:rPr>
      </w:pP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:rsidR="00B7465B" w:rsidRPr="000269FD" w:rsidRDefault="00B7465B" w:rsidP="00B7465B">
      <w:pPr>
        <w:jc w:val="both"/>
        <w:rPr>
          <w:sz w:val="18"/>
          <w:szCs w:val="18"/>
          <w:lang w:val="cs-CZ"/>
        </w:rPr>
        <w:sectPr w:rsidR="00B7465B" w:rsidRPr="000269FD" w:rsidSect="00FC4358">
          <w:headerReference w:type="default" r:id="rId4"/>
          <w:footerReference w:type="default" r:id="rId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B7465B" w:rsidRPr="000269FD" w:rsidRDefault="00B7465B" w:rsidP="00B7465B">
      <w:pPr>
        <w:jc w:val="both"/>
        <w:rPr>
          <w:lang w:val="cs-CZ"/>
        </w:rPr>
      </w:pPr>
    </w:p>
    <w:p w:rsidR="00971A2A" w:rsidRDefault="00B7465B">
      <w:bookmarkStart w:id="0" w:name="_GoBack"/>
      <w:bookmarkEnd w:id="0"/>
    </w:p>
    <w:sectPr w:rsidR="00971A2A" w:rsidSect="00FC4358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98" w:rsidRDefault="00B7465B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77798" w:rsidRDefault="00B7465B">
    <w:pPr>
      <w:pStyle w:val="Zpat"/>
      <w:ind w:right="360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798" w:rsidRPr="00FE149C" w:rsidRDefault="00B7465B" w:rsidP="00FC43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5B"/>
    <w:rsid w:val="004C596D"/>
    <w:rsid w:val="00B4619D"/>
    <w:rsid w:val="00B7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7CAE-3D2D-4573-9566-9E5F05B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46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rsid w:val="00B7465B"/>
    <w:rPr>
      <w:rFonts w:cs="Times New Roman"/>
    </w:rPr>
  </w:style>
  <w:style w:type="paragraph" w:styleId="Zhlav">
    <w:name w:val="header"/>
    <w:basedOn w:val="Normln"/>
    <w:link w:val="ZhlavChar"/>
    <w:rsid w:val="00B7465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B7465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Zpat">
    <w:name w:val="footer"/>
    <w:basedOn w:val="Normln"/>
    <w:link w:val="ZpatChar"/>
    <w:rsid w:val="00B7465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7465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dc:description/>
  <cp:lastModifiedBy>Soldanova Petra</cp:lastModifiedBy>
  <cp:revision>1</cp:revision>
  <dcterms:created xsi:type="dcterms:W3CDTF">2021-12-03T12:51:00Z</dcterms:created>
  <dcterms:modified xsi:type="dcterms:W3CDTF">2021-12-03T12:55:00Z</dcterms:modified>
</cp:coreProperties>
</file>